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77E2A" w14:textId="3C346050" w:rsidR="00635ECA" w:rsidRPr="00635ECA" w:rsidRDefault="00635ECA" w:rsidP="00635ECA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 xml:space="preserve">Prijímanie, spracovanie a vybavenie dopytov zákazníkov </w:t>
      </w:r>
    </w:p>
    <w:p w14:paraId="48792171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B15BDBA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Účel spracúvania osobných údajov:</w:t>
      </w:r>
    </w:p>
    <w:p w14:paraId="75400B03" w14:textId="544C1BAA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Prijímanie, spracovanie a vybavenie dopytov zákazníkov – spotrebiteľov (B2C) získaných prostredníctvom komunikačných kanálov (najmä e-mail, telefón, webová stránka alebo osobný kontakt), poskytovanie informácií o službách Prevádzkovateľa, nadviazanie komunikácie a evidencia dopytov ako obchodných prípadov v informačnom systéme Prevádzkovateľa.</w:t>
      </w:r>
      <w:r w:rsidR="00042F95">
        <w:rPr>
          <w:rFonts w:ascii="Calibri" w:hAnsi="Calibri" w:cs="Calibri"/>
          <w:sz w:val="22"/>
          <w:szCs w:val="22"/>
        </w:rPr>
        <w:t xml:space="preserve"> </w:t>
      </w:r>
      <w:r w:rsidR="00042F95" w:rsidRPr="00042F95">
        <w:rPr>
          <w:rFonts w:ascii="Calibri" w:hAnsi="Calibri" w:cs="Calibri"/>
          <w:sz w:val="22"/>
          <w:szCs w:val="22"/>
        </w:rPr>
        <w:t>Spracúvanie osobných údajov môže prebiehať aj v rámci spoločného spracúvania osobných údajov so spoločnými prevádzkovateľmi podľa čl. 26 Nariadenia GDPR.</w:t>
      </w:r>
    </w:p>
    <w:p w14:paraId="34F378BD" w14:textId="6C1C6DCC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7B6BADDE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Dotknuté osoby:</w:t>
      </w:r>
    </w:p>
    <w:p w14:paraId="6CFA1B3A" w14:textId="77777777" w:rsidR="00635ECA" w:rsidRPr="00635ECA" w:rsidRDefault="00635ECA" w:rsidP="00635ECA">
      <w:pPr>
        <w:numPr>
          <w:ilvl w:val="0"/>
          <w:numId w:val="8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spotrebitelia (B2C) – potenciálni zákazníci (záujemcovia o služby). </w:t>
      </w:r>
    </w:p>
    <w:p w14:paraId="51F36A65" w14:textId="19AD142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74C59949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Kategórie osobných údajov:</w:t>
      </w:r>
    </w:p>
    <w:p w14:paraId="024574F2" w14:textId="1D7D8E3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Bežné osobné údaje.</w:t>
      </w:r>
    </w:p>
    <w:p w14:paraId="38AEBAB7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DA409A2" w14:textId="5B968665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Rozsah spracúvaných osobných údajov:</w:t>
      </w:r>
    </w:p>
    <w:p w14:paraId="59125BA7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meno a priezvisko, </w:t>
      </w:r>
    </w:p>
    <w:p w14:paraId="3052F14E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telefónne číslo, </w:t>
      </w:r>
    </w:p>
    <w:p w14:paraId="79001CCB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e-mailová adresa, </w:t>
      </w:r>
    </w:p>
    <w:p w14:paraId="145D8153" w14:textId="77777777" w:rsidR="00635ECA" w:rsidRP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obsah dopytu, </w:t>
      </w:r>
    </w:p>
    <w:p w14:paraId="09B0C99A" w14:textId="2A3B7494" w:rsidR="00635ECA" w:rsidRDefault="00635ECA" w:rsidP="00635ECA">
      <w:pPr>
        <w:numPr>
          <w:ilvl w:val="0"/>
          <w:numId w:val="9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prípadne adresa realizácie služby. </w:t>
      </w:r>
    </w:p>
    <w:p w14:paraId="42E36EDC" w14:textId="77777777" w:rsidR="00201AD6" w:rsidRPr="00201AD6" w:rsidRDefault="00201AD6" w:rsidP="00201AD6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230428B4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Právny základ spracúvania osobných údajov:</w:t>
      </w:r>
    </w:p>
    <w:p w14:paraId="5E32BF75" w14:textId="6CFCF4DE" w:rsidR="00635ECA" w:rsidRPr="00635ECA" w:rsidRDefault="00E1093E" w:rsidP="00635EC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Č</w:t>
      </w:r>
      <w:r w:rsidR="00635ECA" w:rsidRPr="00635ECA">
        <w:rPr>
          <w:rFonts w:ascii="Calibri" w:hAnsi="Calibri" w:cs="Calibri"/>
          <w:sz w:val="22"/>
          <w:szCs w:val="22"/>
        </w:rPr>
        <w:t>l. 6 ods. 1 písm. b) Nariadenia GDPR – vykonanie opatrení pred uzatvorením zmluvy na základe žiadosti dotknutej osoby.</w:t>
      </w:r>
    </w:p>
    <w:p w14:paraId="5BE7D347" w14:textId="719A50E3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53F4DFC5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Zákonná povinnosť spracúvania osobných údajov:</w:t>
      </w:r>
    </w:p>
    <w:p w14:paraId="67A13A95" w14:textId="4370A84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2F5166A2" w14:textId="74396DF1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60DB1C08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Príjemcovia osobných údajov:</w:t>
      </w:r>
    </w:p>
    <w:p w14:paraId="50CF4E2D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Sprostredkovatelia podľa čl. 28 Nariadenia GDPR:</w:t>
      </w:r>
    </w:p>
    <w:p w14:paraId="3BF6E412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Monday.com </w:t>
      </w:r>
      <w:proofErr w:type="spellStart"/>
      <w:r w:rsidRPr="00635ECA">
        <w:rPr>
          <w:rFonts w:ascii="Calibri" w:hAnsi="Calibri" w:cs="Calibri"/>
          <w:sz w:val="22"/>
          <w:szCs w:val="22"/>
        </w:rPr>
        <w:t>Ltd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. – poskytovateľ CRM systému, </w:t>
      </w:r>
    </w:p>
    <w:p w14:paraId="09986A92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635ECA">
        <w:rPr>
          <w:rFonts w:ascii="Calibri" w:hAnsi="Calibri" w:cs="Calibri"/>
          <w:sz w:val="22"/>
          <w:szCs w:val="22"/>
        </w:rPr>
        <w:t>Websupport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s. r. o. – poskytovateľ webhostingových a e-mailových služieb, </w:t>
      </w:r>
    </w:p>
    <w:p w14:paraId="373D2953" w14:textId="77777777" w:rsidR="00635ECA" w:rsidRPr="00635ECA" w:rsidRDefault="00635ECA" w:rsidP="00635ECA">
      <w:pPr>
        <w:numPr>
          <w:ilvl w:val="0"/>
          <w:numId w:val="11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Google </w:t>
      </w:r>
      <w:proofErr w:type="spellStart"/>
      <w:r w:rsidRPr="00635ECA">
        <w:rPr>
          <w:rFonts w:ascii="Calibri" w:hAnsi="Calibri" w:cs="Calibri"/>
          <w:sz w:val="22"/>
          <w:szCs w:val="22"/>
        </w:rPr>
        <w:t>Ireland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Limited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– poskytovateľ cloudových služieb (e-mailová komunikácia a úložisko údajov). </w:t>
      </w:r>
    </w:p>
    <w:p w14:paraId="32EB569C" w14:textId="77777777" w:rsidR="004013D0" w:rsidRDefault="004013D0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BEDD4F4" w14:textId="7BE8F426" w:rsidR="004013D0" w:rsidRPr="004013D0" w:rsidRDefault="004013D0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4013D0">
        <w:rPr>
          <w:rFonts w:ascii="Calibri" w:hAnsi="Calibri" w:cs="Calibri"/>
          <w:b/>
          <w:bCs/>
          <w:sz w:val="22"/>
          <w:szCs w:val="22"/>
        </w:rPr>
        <w:t>Spoloční prevádzkovatelia podľa čl. 26 Nariadenia GDPR:</w:t>
      </w:r>
    </w:p>
    <w:p w14:paraId="2078BD15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Prevádzkovateľ spracúva osobné údaje spoločne s nasledovnými subjektmi:</w:t>
      </w:r>
    </w:p>
    <w:p w14:paraId="3B72889B" w14:textId="5406F93E" w:rsidR="004013D0" w:rsidRPr="004013D0" w:rsidRDefault="004013D0" w:rsidP="004013D0">
      <w:pPr>
        <w:pStyle w:val="Odsekzoznamu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013D0">
        <w:rPr>
          <w:rFonts w:ascii="Calibri" w:hAnsi="Calibri" w:cs="Calibri"/>
          <w:sz w:val="22"/>
          <w:szCs w:val="22"/>
        </w:rPr>
        <w:t>aKomfort</w:t>
      </w:r>
      <w:proofErr w:type="spellEnd"/>
      <w:r w:rsidRPr="004013D0">
        <w:rPr>
          <w:rFonts w:ascii="Calibri" w:hAnsi="Calibri" w:cs="Calibri"/>
          <w:sz w:val="22"/>
          <w:szCs w:val="22"/>
        </w:rPr>
        <w:t xml:space="preserve"> s. r. o., </w:t>
      </w:r>
      <w:r w:rsidR="00DE0F9C" w:rsidRPr="00B450C8">
        <w:rPr>
          <w:rFonts w:ascii="Calibri" w:hAnsi="Calibri" w:cs="Calibri"/>
          <w:sz w:val="22"/>
          <w:szCs w:val="22"/>
        </w:rPr>
        <w:t xml:space="preserve">IČO: </w:t>
      </w:r>
      <w:r w:rsidR="00DE0F9C" w:rsidRPr="00F73527">
        <w:rPr>
          <w:rFonts w:ascii="Calibri" w:hAnsi="Calibri" w:cs="Calibri"/>
          <w:sz w:val="22"/>
          <w:szCs w:val="22"/>
        </w:rPr>
        <w:t>55 909 507</w:t>
      </w:r>
    </w:p>
    <w:p w14:paraId="2C953EEE" w14:textId="7EFFEEA1" w:rsidR="004013D0" w:rsidRPr="004013D0" w:rsidRDefault="004013D0" w:rsidP="004013D0">
      <w:pPr>
        <w:pStyle w:val="Odsekzoznamu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4013D0">
        <w:rPr>
          <w:rFonts w:ascii="Calibri" w:hAnsi="Calibri" w:cs="Calibri"/>
          <w:sz w:val="22"/>
          <w:szCs w:val="22"/>
        </w:rPr>
        <w:t>aKomfort</w:t>
      </w:r>
      <w:proofErr w:type="spellEnd"/>
      <w:r w:rsidRPr="004013D0">
        <w:rPr>
          <w:rFonts w:ascii="Calibri" w:hAnsi="Calibri" w:cs="Calibri"/>
          <w:sz w:val="22"/>
          <w:szCs w:val="22"/>
        </w:rPr>
        <w:t xml:space="preserve"> Solutions s. r. o., IČO: 57 046 743  </w:t>
      </w:r>
    </w:p>
    <w:p w14:paraId="1ECB9A19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Uvedené subjekty vystupujú ako spoloční prevádzkovatelia, ktorí spoločne určujú účely a prostriedky spracúvania osobných údajov najmä v oblasti získavania kontaktov, evidencie obchodných prípadov a komunikácie so zákazníkmi.</w:t>
      </w:r>
    </w:p>
    <w:p w14:paraId="492D6A3D" w14:textId="77777777" w:rsidR="004013D0" w:rsidRPr="004013D0" w:rsidRDefault="004013D0" w:rsidP="004013D0">
      <w:pPr>
        <w:jc w:val="both"/>
        <w:rPr>
          <w:rFonts w:ascii="Calibri" w:hAnsi="Calibri" w:cs="Calibri"/>
          <w:sz w:val="22"/>
          <w:szCs w:val="22"/>
        </w:rPr>
      </w:pPr>
      <w:r w:rsidRPr="004013D0">
        <w:rPr>
          <w:rFonts w:ascii="Calibri" w:hAnsi="Calibri" w:cs="Calibri"/>
          <w:sz w:val="22"/>
          <w:szCs w:val="22"/>
        </w:rPr>
        <w:t>Medzi spoločnými prevádzkovateľmi je uzatvorená dohoda podľa článku 26 Nariadenia GDPR, ktorá upravuje rozdelenie zodpovedností za plnenie povinností podľa Nariadenia GDPR.</w:t>
      </w:r>
    </w:p>
    <w:p w14:paraId="280F42A2" w14:textId="77777777" w:rsidR="00B25064" w:rsidRPr="00B25064" w:rsidRDefault="00B25064" w:rsidP="004013D0">
      <w:pPr>
        <w:jc w:val="both"/>
        <w:rPr>
          <w:rFonts w:ascii="Calibri" w:hAnsi="Calibri" w:cs="Calibri"/>
          <w:sz w:val="22"/>
          <w:szCs w:val="22"/>
        </w:rPr>
      </w:pPr>
      <w:r w:rsidRPr="00B25064">
        <w:rPr>
          <w:rFonts w:ascii="Calibri" w:hAnsi="Calibri" w:cs="Calibri"/>
          <w:sz w:val="22"/>
          <w:szCs w:val="22"/>
        </w:rPr>
        <w:t>Dotknutá osoba si môže uplatniť svoje práva u ktoréhokoľvek zo spoločných prevádzkovateľov bez toho, aby boli dotknuté jej práva podľa Nariadenia GDPR.</w:t>
      </w:r>
    </w:p>
    <w:p w14:paraId="6F3E53CD" w14:textId="77777777" w:rsidR="00B25064" w:rsidRDefault="00B25064" w:rsidP="004013D0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F75F615" w14:textId="6C7C14FE" w:rsidR="00635ECA" w:rsidRPr="00635ECA" w:rsidRDefault="00635ECA" w:rsidP="004013D0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Samostatní prevádzkovatelia:</w:t>
      </w:r>
    </w:p>
    <w:p w14:paraId="2B6E56BA" w14:textId="77777777" w:rsidR="00635ECA" w:rsidRPr="00635ECA" w:rsidRDefault="00635ECA" w:rsidP="00635ECA">
      <w:pPr>
        <w:numPr>
          <w:ilvl w:val="0"/>
          <w:numId w:val="13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635ECA">
        <w:rPr>
          <w:rFonts w:ascii="Calibri" w:hAnsi="Calibri" w:cs="Calibri"/>
          <w:sz w:val="22"/>
          <w:szCs w:val="22"/>
        </w:rPr>
        <w:t>Meta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Platforms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Ireland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Pr="00635ECA">
        <w:rPr>
          <w:rFonts w:ascii="Calibri" w:hAnsi="Calibri" w:cs="Calibri"/>
          <w:sz w:val="22"/>
          <w:szCs w:val="22"/>
        </w:rPr>
        <w:t>Limited</w:t>
      </w:r>
      <w:proofErr w:type="spellEnd"/>
      <w:r w:rsidRPr="00635ECA">
        <w:rPr>
          <w:rFonts w:ascii="Calibri" w:hAnsi="Calibri" w:cs="Calibri"/>
          <w:sz w:val="22"/>
          <w:szCs w:val="22"/>
        </w:rPr>
        <w:t xml:space="preserve"> – poskytovateľ komunikačnej platformy (WhatsApp). </w:t>
      </w:r>
    </w:p>
    <w:p w14:paraId="67CDA6DB" w14:textId="77777777" w:rsidR="00635ECA" w:rsidRDefault="00635ECA" w:rsidP="00635ECA">
      <w:pPr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FE5BC31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lastRenderedPageBreak/>
        <w:t>Iní oprávnení príjemcovia:</w:t>
      </w:r>
    </w:p>
    <w:p w14:paraId="4301E1E8" w14:textId="72F4AEE0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Orgány verejnej moci (napr. súdy, orgány činné v trestnom konaní, daňový úrad, finančná správa) podľa čl. 6 ods. 1 písm. c) Nariadenia GDPR.</w:t>
      </w:r>
    </w:p>
    <w:p w14:paraId="3A444DEF" w14:textId="5A3BAD8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696E9CB1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Prenos do tretích krajín:</w:t>
      </w:r>
    </w:p>
    <w:p w14:paraId="537E2E75" w14:textId="77777777" w:rsidR="00635ECA" w:rsidRPr="00635ECA" w:rsidRDefault="00635ECA" w:rsidP="00635ECA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Izrael – na základe rozhodnutia o primeranosti, </w:t>
      </w:r>
    </w:p>
    <w:p w14:paraId="2AC91785" w14:textId="77777777" w:rsidR="00635ECA" w:rsidRPr="00635ECA" w:rsidRDefault="00635ECA" w:rsidP="00635ECA">
      <w:pPr>
        <w:numPr>
          <w:ilvl w:val="0"/>
          <w:numId w:val="14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USA – prostredníctvom komunikačných nástrojov (napr. WhatsApp), s využitím primeraných záruk (napr. štandardné zmluvné doložky). </w:t>
      </w:r>
    </w:p>
    <w:p w14:paraId="7F981B0F" w14:textId="5DCF036F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25588E0E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Prenos do medzinárodných organizácií:</w:t>
      </w:r>
    </w:p>
    <w:p w14:paraId="0953152D" w14:textId="0ED1E55B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5360033D" w14:textId="514E7930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76B8C7D8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Zverejňovanie osobných údajov:</w:t>
      </w:r>
    </w:p>
    <w:p w14:paraId="2569153A" w14:textId="0A6C45A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4B601249" w14:textId="4A8C18ED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3FAA478C" w14:textId="77777777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Doba uchovávania osobných údajov:</w:t>
      </w:r>
    </w:p>
    <w:p w14:paraId="02879536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po dobu vybavenia dopytu, </w:t>
      </w:r>
    </w:p>
    <w:p w14:paraId="2673F9CF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následne maximálne 3 mesiace od posledného kontaktu, </w:t>
      </w:r>
    </w:p>
    <w:p w14:paraId="4A432EBA" w14:textId="77777777" w:rsidR="00635ECA" w:rsidRPr="00635ECA" w:rsidRDefault="00635ECA" w:rsidP="00635ECA">
      <w:pPr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 xml:space="preserve">v prípade ďalšieho záujmu sú údaje spracúvané v rámci nadväzujúcich účelov. </w:t>
      </w:r>
    </w:p>
    <w:p w14:paraId="0E646CB7" w14:textId="29D7A1CE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0EF5DA74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Poučenie o dobrovoľnosti poskytnutia údajov:</w:t>
      </w:r>
    </w:p>
    <w:p w14:paraId="3DAB6579" w14:textId="20E51225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Poskytnutie osobných údajov je dobrovoľné, avšak nevyhnutné na vybavenie dopytu. Bez ich poskytnutia nie je možné reagovať na požiadavku.</w:t>
      </w:r>
    </w:p>
    <w:p w14:paraId="7360A740" w14:textId="08CA52C9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</w:p>
    <w:p w14:paraId="647802E5" w14:textId="39413901" w:rsidR="00042F95" w:rsidRPr="00201AD6" w:rsidRDefault="00635ECA" w:rsidP="00042F95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Zdroj osobných údajov:</w:t>
      </w:r>
    </w:p>
    <w:p w14:paraId="7481CD29" w14:textId="77777777" w:rsidR="00042F95" w:rsidRDefault="00042F95" w:rsidP="00042F95">
      <w:pPr>
        <w:pStyle w:val="Odsekzoznamu"/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00042F95">
        <w:rPr>
          <w:rFonts w:ascii="Calibri" w:hAnsi="Calibri" w:cs="Calibri"/>
          <w:sz w:val="22"/>
          <w:szCs w:val="22"/>
        </w:rPr>
        <w:t xml:space="preserve">priamo od dotknutej osoby (web, e-mail, telefón, osobne),  </w:t>
      </w:r>
    </w:p>
    <w:p w14:paraId="1CF462BF" w14:textId="77777777" w:rsidR="00042F95" w:rsidRDefault="00042F95" w:rsidP="00042F95">
      <w:pPr>
        <w:pStyle w:val="Odsekzoznamu"/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00042F95">
        <w:rPr>
          <w:rFonts w:ascii="Calibri" w:hAnsi="Calibri" w:cs="Calibri"/>
          <w:sz w:val="22"/>
          <w:szCs w:val="22"/>
        </w:rPr>
        <w:t xml:space="preserve">z účelu „Získavanie kontaktov na potenciálnych zákazníkov v teréne“, ak dotknutá osoba prejavila záujem,  </w:t>
      </w:r>
    </w:p>
    <w:p w14:paraId="60317EE0" w14:textId="741D23D4" w:rsidR="00042F95" w:rsidRPr="00042F95" w:rsidRDefault="00042F95" w:rsidP="00042F95">
      <w:pPr>
        <w:pStyle w:val="Odsekzoznamu"/>
        <w:numPr>
          <w:ilvl w:val="0"/>
          <w:numId w:val="19"/>
        </w:numPr>
        <w:jc w:val="both"/>
        <w:rPr>
          <w:rFonts w:ascii="Calibri" w:hAnsi="Calibri" w:cs="Calibri"/>
          <w:sz w:val="22"/>
          <w:szCs w:val="22"/>
        </w:rPr>
      </w:pPr>
      <w:r w:rsidRPr="00042F95">
        <w:rPr>
          <w:rFonts w:ascii="Calibri" w:hAnsi="Calibri" w:cs="Calibri"/>
          <w:sz w:val="22"/>
          <w:szCs w:val="22"/>
        </w:rPr>
        <w:t>zo spoločného spracúvania osobných údajov medzi spoločnými prevádzkovateľmi podľa čl. 26 Nariadenia GDPR, najmä z účelov:</w:t>
      </w:r>
    </w:p>
    <w:p w14:paraId="65DD4897" w14:textId="77777777" w:rsidR="00042F95" w:rsidRPr="00042F95" w:rsidRDefault="00042F95" w:rsidP="00042F95">
      <w:pPr>
        <w:ind w:left="708"/>
        <w:jc w:val="both"/>
        <w:rPr>
          <w:rFonts w:ascii="Calibri" w:hAnsi="Calibri" w:cs="Calibri"/>
          <w:sz w:val="22"/>
          <w:szCs w:val="22"/>
        </w:rPr>
      </w:pPr>
      <w:r w:rsidRPr="00042F95">
        <w:rPr>
          <w:rFonts w:ascii="Calibri" w:hAnsi="Calibri" w:cs="Calibri"/>
          <w:sz w:val="22"/>
          <w:szCs w:val="22"/>
        </w:rPr>
        <w:t xml:space="preserve">  – získavanie kontaktov na potenciálnych zákazníkov,</w:t>
      </w:r>
    </w:p>
    <w:p w14:paraId="20253DC2" w14:textId="7536B44D" w:rsidR="00042F95" w:rsidRPr="00042F95" w:rsidRDefault="00042F95" w:rsidP="00042F95">
      <w:pPr>
        <w:ind w:left="708"/>
        <w:jc w:val="both"/>
        <w:rPr>
          <w:rFonts w:ascii="Calibri" w:hAnsi="Calibri" w:cs="Calibri"/>
          <w:sz w:val="22"/>
          <w:szCs w:val="22"/>
        </w:rPr>
      </w:pPr>
      <w:r w:rsidRPr="00042F95">
        <w:rPr>
          <w:rFonts w:ascii="Calibri" w:hAnsi="Calibri" w:cs="Calibri"/>
          <w:sz w:val="22"/>
          <w:szCs w:val="22"/>
        </w:rPr>
        <w:t xml:space="preserve">  – evidencia a vybavenie dopytov zákazníkov.</w:t>
      </w:r>
    </w:p>
    <w:p w14:paraId="6CC933F0" w14:textId="54D696CD" w:rsidR="00635ECA" w:rsidRPr="00635ECA" w:rsidRDefault="00635ECA" w:rsidP="00042F95">
      <w:pPr>
        <w:ind w:left="708"/>
        <w:jc w:val="both"/>
        <w:rPr>
          <w:rFonts w:ascii="Calibri" w:hAnsi="Calibri" w:cs="Calibri"/>
          <w:sz w:val="22"/>
          <w:szCs w:val="22"/>
        </w:rPr>
      </w:pPr>
    </w:p>
    <w:p w14:paraId="1EA6B2AC" w14:textId="77777777" w:rsid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b/>
          <w:bCs/>
          <w:sz w:val="22"/>
          <w:szCs w:val="22"/>
        </w:rPr>
        <w:t>Automatizované individuálne rozhodovanie vrátane profilovania:</w:t>
      </w:r>
    </w:p>
    <w:p w14:paraId="7DDA66C9" w14:textId="64B8BFE5" w:rsidR="00635ECA" w:rsidRPr="00635ECA" w:rsidRDefault="00635ECA" w:rsidP="00635ECA">
      <w:pPr>
        <w:jc w:val="both"/>
        <w:rPr>
          <w:rFonts w:ascii="Calibri" w:hAnsi="Calibri" w:cs="Calibri"/>
          <w:sz w:val="22"/>
          <w:szCs w:val="22"/>
        </w:rPr>
      </w:pPr>
      <w:r w:rsidRPr="00635ECA">
        <w:rPr>
          <w:rFonts w:ascii="Calibri" w:hAnsi="Calibri" w:cs="Calibri"/>
          <w:sz w:val="22"/>
          <w:szCs w:val="22"/>
        </w:rPr>
        <w:t>Nevykonáva sa.</w:t>
      </w:r>
    </w:p>
    <w:p w14:paraId="163C5460" w14:textId="2CAC1AC5" w:rsidR="00111B52" w:rsidRPr="000074B2" w:rsidRDefault="00111B52" w:rsidP="00DE267E">
      <w:pPr>
        <w:jc w:val="both"/>
        <w:rPr>
          <w:rFonts w:ascii="Calibri" w:hAnsi="Calibri" w:cs="Calibri"/>
          <w:sz w:val="22"/>
          <w:szCs w:val="22"/>
        </w:rPr>
      </w:pPr>
    </w:p>
    <w:sectPr w:rsidR="00111B52" w:rsidRPr="000074B2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70106" w14:textId="77777777" w:rsidR="00191455" w:rsidRDefault="00191455" w:rsidP="00FC76BE">
      <w:r>
        <w:separator/>
      </w:r>
    </w:p>
  </w:endnote>
  <w:endnote w:type="continuationSeparator" w:id="0">
    <w:p w14:paraId="374C1551" w14:textId="77777777" w:rsidR="00191455" w:rsidRDefault="00191455" w:rsidP="00FC7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960847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DD758CF" w14:textId="629F8449" w:rsidR="008D6A2A" w:rsidRDefault="008D6A2A" w:rsidP="00B40061">
        <w:pPr>
          <w:pStyle w:val="Pta"/>
          <w:framePr w:wrap="none" w:vAnchor="text" w:hAnchor="margin" w:xAlign="center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439231A5" w14:textId="77777777" w:rsidR="008D6A2A" w:rsidRDefault="008D6A2A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  <w:rFonts w:ascii="Calibri Light" w:hAnsi="Calibri Light" w:cs="Calibri Light"/>
        <w:sz w:val="22"/>
        <w:szCs w:val="22"/>
      </w:rPr>
      <w:id w:val="-199618235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69766A57" w14:textId="0822C652" w:rsidR="008D6A2A" w:rsidRPr="00075766" w:rsidRDefault="008D6A2A" w:rsidP="00B40061">
        <w:pPr>
          <w:pStyle w:val="Pta"/>
          <w:framePr w:wrap="none" w:vAnchor="text" w:hAnchor="margin" w:xAlign="center" w:y="1"/>
          <w:rPr>
            <w:rStyle w:val="slostrany"/>
            <w:rFonts w:ascii="Calibri Light" w:hAnsi="Calibri Light" w:cs="Calibri Light"/>
            <w:sz w:val="22"/>
            <w:szCs w:val="22"/>
          </w:rPr>
        </w:pP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begin"/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instrText xml:space="preserve"> PAGE </w:instrTex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separate"/>
        </w:r>
        <w:r w:rsidRPr="00075766">
          <w:rPr>
            <w:rStyle w:val="slostrany"/>
            <w:rFonts w:ascii="Calibri Light" w:hAnsi="Calibri Light" w:cs="Calibri Light"/>
            <w:noProof/>
            <w:sz w:val="22"/>
            <w:szCs w:val="22"/>
          </w:rPr>
          <w:t>3</w:t>
        </w:r>
        <w:r w:rsidRPr="00075766">
          <w:rPr>
            <w:rStyle w:val="slostrany"/>
            <w:rFonts w:ascii="Calibri Light" w:hAnsi="Calibri Light" w:cs="Calibri Light"/>
            <w:sz w:val="22"/>
            <w:szCs w:val="22"/>
          </w:rPr>
          <w:fldChar w:fldCharType="end"/>
        </w:r>
      </w:p>
    </w:sdtContent>
  </w:sdt>
  <w:p w14:paraId="1539FA1C" w14:textId="77777777" w:rsidR="008D6A2A" w:rsidRPr="00075766" w:rsidRDefault="008D6A2A">
    <w:pPr>
      <w:pStyle w:val="Pta"/>
      <w:rPr>
        <w:rFonts w:ascii="Calibri Light" w:hAnsi="Calibri Light" w:cs="Calibri Light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B5A11" w14:textId="77777777" w:rsidR="00191455" w:rsidRDefault="00191455" w:rsidP="00FC76BE">
      <w:r>
        <w:separator/>
      </w:r>
    </w:p>
  </w:footnote>
  <w:footnote w:type="continuationSeparator" w:id="0">
    <w:p w14:paraId="2EACAF06" w14:textId="77777777" w:rsidR="00191455" w:rsidRDefault="00191455" w:rsidP="00FC76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4F04"/>
    <w:multiLevelType w:val="multilevel"/>
    <w:tmpl w:val="407C2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A5AC4"/>
    <w:multiLevelType w:val="multilevel"/>
    <w:tmpl w:val="90AA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14026"/>
    <w:multiLevelType w:val="multilevel"/>
    <w:tmpl w:val="6262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9044E1"/>
    <w:multiLevelType w:val="multilevel"/>
    <w:tmpl w:val="65ACE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6D2A45"/>
    <w:multiLevelType w:val="hybridMultilevel"/>
    <w:tmpl w:val="8E3E8634"/>
    <w:lvl w:ilvl="0" w:tplc="304AD2AA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621767"/>
    <w:multiLevelType w:val="multilevel"/>
    <w:tmpl w:val="EFE8306A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9965B8"/>
    <w:multiLevelType w:val="hybridMultilevel"/>
    <w:tmpl w:val="205A775E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307C4"/>
    <w:multiLevelType w:val="hybridMultilevel"/>
    <w:tmpl w:val="DC2C381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color w:val="auto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76A86"/>
    <w:multiLevelType w:val="multilevel"/>
    <w:tmpl w:val="BEAE9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FE7427"/>
    <w:multiLevelType w:val="multilevel"/>
    <w:tmpl w:val="407C3344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784ADA"/>
    <w:multiLevelType w:val="hybridMultilevel"/>
    <w:tmpl w:val="8F0E7E2A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EB76A9"/>
    <w:multiLevelType w:val="hybridMultilevel"/>
    <w:tmpl w:val="0E461982"/>
    <w:lvl w:ilvl="0" w:tplc="74BE390E">
      <w:numFmt w:val="bullet"/>
      <w:lvlText w:val="•"/>
      <w:lvlJc w:val="left"/>
      <w:pPr>
        <w:ind w:left="36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FBA7767"/>
    <w:multiLevelType w:val="multilevel"/>
    <w:tmpl w:val="0EB22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F11AB3"/>
    <w:multiLevelType w:val="multilevel"/>
    <w:tmpl w:val="17F09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BF76D9"/>
    <w:multiLevelType w:val="multilevel"/>
    <w:tmpl w:val="93000292"/>
    <w:lvl w:ilvl="0">
      <w:start w:val="1"/>
      <w:numFmt w:val="bullet"/>
      <w:lvlText w:val="•"/>
      <w:lvlJc w:val="left"/>
      <w:pPr>
        <w:ind w:left="7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2F26454"/>
    <w:multiLevelType w:val="multilevel"/>
    <w:tmpl w:val="040E0CE0"/>
    <w:lvl w:ilvl="0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  <w:sz w:val="20"/>
      </w:rPr>
    </w:lvl>
    <w:lvl w:ilvl="1">
      <w:start w:val="5"/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285402"/>
    <w:multiLevelType w:val="hybridMultilevel"/>
    <w:tmpl w:val="3BBC24C4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937A6"/>
    <w:multiLevelType w:val="hybridMultilevel"/>
    <w:tmpl w:val="29E21A02"/>
    <w:lvl w:ilvl="0" w:tplc="74BE390E">
      <w:numFmt w:val="bullet"/>
      <w:lvlText w:val="•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F91A69"/>
    <w:multiLevelType w:val="multilevel"/>
    <w:tmpl w:val="BA96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15655863">
    <w:abstractNumId w:val="9"/>
  </w:num>
  <w:num w:numId="2" w16cid:durableId="455610865">
    <w:abstractNumId w:val="7"/>
  </w:num>
  <w:num w:numId="3" w16cid:durableId="1728188711">
    <w:abstractNumId w:val="11"/>
  </w:num>
  <w:num w:numId="4" w16cid:durableId="1620334415">
    <w:abstractNumId w:val="10"/>
  </w:num>
  <w:num w:numId="5" w16cid:durableId="1718237705">
    <w:abstractNumId w:val="6"/>
  </w:num>
  <w:num w:numId="6" w16cid:durableId="1182400983">
    <w:abstractNumId w:val="14"/>
  </w:num>
  <w:num w:numId="7" w16cid:durableId="76756068">
    <w:abstractNumId w:val="4"/>
  </w:num>
  <w:num w:numId="8" w16cid:durableId="1085497333">
    <w:abstractNumId w:val="13"/>
  </w:num>
  <w:num w:numId="9" w16cid:durableId="1433817281">
    <w:abstractNumId w:val="0"/>
  </w:num>
  <w:num w:numId="10" w16cid:durableId="133646871">
    <w:abstractNumId w:val="12"/>
  </w:num>
  <w:num w:numId="11" w16cid:durableId="1796942173">
    <w:abstractNumId w:val="5"/>
  </w:num>
  <w:num w:numId="12" w16cid:durableId="1936476971">
    <w:abstractNumId w:val="2"/>
  </w:num>
  <w:num w:numId="13" w16cid:durableId="2077893367">
    <w:abstractNumId w:val="18"/>
  </w:num>
  <w:num w:numId="14" w16cid:durableId="646977004">
    <w:abstractNumId w:val="3"/>
  </w:num>
  <w:num w:numId="15" w16cid:durableId="1967007816">
    <w:abstractNumId w:val="8"/>
  </w:num>
  <w:num w:numId="16" w16cid:durableId="1012224253">
    <w:abstractNumId w:val="1"/>
  </w:num>
  <w:num w:numId="17" w16cid:durableId="1636258163">
    <w:abstractNumId w:val="16"/>
  </w:num>
  <w:num w:numId="18" w16cid:durableId="2078235906">
    <w:abstractNumId w:val="15"/>
  </w:num>
  <w:num w:numId="19" w16cid:durableId="103232390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D2C"/>
    <w:rsid w:val="00002A25"/>
    <w:rsid w:val="000074B2"/>
    <w:rsid w:val="000312DD"/>
    <w:rsid w:val="00033A51"/>
    <w:rsid w:val="000350DE"/>
    <w:rsid w:val="00042F95"/>
    <w:rsid w:val="00063EFA"/>
    <w:rsid w:val="000649B5"/>
    <w:rsid w:val="0007143C"/>
    <w:rsid w:val="00075766"/>
    <w:rsid w:val="00087D34"/>
    <w:rsid w:val="00096B33"/>
    <w:rsid w:val="000A167B"/>
    <w:rsid w:val="000A307C"/>
    <w:rsid w:val="000B7F10"/>
    <w:rsid w:val="000C5516"/>
    <w:rsid w:val="00104FED"/>
    <w:rsid w:val="00111B52"/>
    <w:rsid w:val="00112AB5"/>
    <w:rsid w:val="00114C04"/>
    <w:rsid w:val="00130E53"/>
    <w:rsid w:val="00140DCD"/>
    <w:rsid w:val="00142624"/>
    <w:rsid w:val="00155D2D"/>
    <w:rsid w:val="00175AAE"/>
    <w:rsid w:val="001849EC"/>
    <w:rsid w:val="00191455"/>
    <w:rsid w:val="001B267B"/>
    <w:rsid w:val="001C16AF"/>
    <w:rsid w:val="001D401B"/>
    <w:rsid w:val="00201AD6"/>
    <w:rsid w:val="00205390"/>
    <w:rsid w:val="0021175B"/>
    <w:rsid w:val="00211B6E"/>
    <w:rsid w:val="00250055"/>
    <w:rsid w:val="002B29BA"/>
    <w:rsid w:val="002B333C"/>
    <w:rsid w:val="002D1C39"/>
    <w:rsid w:val="002E3682"/>
    <w:rsid w:val="0031794A"/>
    <w:rsid w:val="00325653"/>
    <w:rsid w:val="00325E8B"/>
    <w:rsid w:val="0033355B"/>
    <w:rsid w:val="00341A6D"/>
    <w:rsid w:val="00355359"/>
    <w:rsid w:val="003561D4"/>
    <w:rsid w:val="003675BA"/>
    <w:rsid w:val="0039122A"/>
    <w:rsid w:val="00394F75"/>
    <w:rsid w:val="003C7109"/>
    <w:rsid w:val="003D5D3B"/>
    <w:rsid w:val="003D6BEC"/>
    <w:rsid w:val="003D7DE2"/>
    <w:rsid w:val="003F1C2F"/>
    <w:rsid w:val="003F5575"/>
    <w:rsid w:val="00400454"/>
    <w:rsid w:val="004013D0"/>
    <w:rsid w:val="004241B5"/>
    <w:rsid w:val="004264E0"/>
    <w:rsid w:val="00433E60"/>
    <w:rsid w:val="00456418"/>
    <w:rsid w:val="004564A1"/>
    <w:rsid w:val="0046104B"/>
    <w:rsid w:val="004622B5"/>
    <w:rsid w:val="0047405D"/>
    <w:rsid w:val="00495A0B"/>
    <w:rsid w:val="004B1300"/>
    <w:rsid w:val="004B228C"/>
    <w:rsid w:val="004C0287"/>
    <w:rsid w:val="004C6B5D"/>
    <w:rsid w:val="004E687F"/>
    <w:rsid w:val="004F77DC"/>
    <w:rsid w:val="0050524A"/>
    <w:rsid w:val="005053F9"/>
    <w:rsid w:val="005108C1"/>
    <w:rsid w:val="00540B3C"/>
    <w:rsid w:val="00575039"/>
    <w:rsid w:val="005802AB"/>
    <w:rsid w:val="00580606"/>
    <w:rsid w:val="005A4F89"/>
    <w:rsid w:val="005A73EE"/>
    <w:rsid w:val="005B2C46"/>
    <w:rsid w:val="005D12CB"/>
    <w:rsid w:val="005E784A"/>
    <w:rsid w:val="005F0354"/>
    <w:rsid w:val="005F6300"/>
    <w:rsid w:val="00602405"/>
    <w:rsid w:val="00604FC7"/>
    <w:rsid w:val="0061209F"/>
    <w:rsid w:val="00625762"/>
    <w:rsid w:val="00627161"/>
    <w:rsid w:val="00635ECA"/>
    <w:rsid w:val="00643F99"/>
    <w:rsid w:val="00646F48"/>
    <w:rsid w:val="00663757"/>
    <w:rsid w:val="00663EAB"/>
    <w:rsid w:val="0067580B"/>
    <w:rsid w:val="006E53BB"/>
    <w:rsid w:val="00725639"/>
    <w:rsid w:val="007449B4"/>
    <w:rsid w:val="0076520B"/>
    <w:rsid w:val="007727C3"/>
    <w:rsid w:val="007B17DB"/>
    <w:rsid w:val="007B1C84"/>
    <w:rsid w:val="007D526C"/>
    <w:rsid w:val="007E535C"/>
    <w:rsid w:val="007F22D5"/>
    <w:rsid w:val="00805A57"/>
    <w:rsid w:val="00814946"/>
    <w:rsid w:val="008248D9"/>
    <w:rsid w:val="00832986"/>
    <w:rsid w:val="008358D3"/>
    <w:rsid w:val="008643F8"/>
    <w:rsid w:val="00880284"/>
    <w:rsid w:val="00896552"/>
    <w:rsid w:val="008974A1"/>
    <w:rsid w:val="008A0A0D"/>
    <w:rsid w:val="008C50DB"/>
    <w:rsid w:val="008C5BEC"/>
    <w:rsid w:val="008D6A2A"/>
    <w:rsid w:val="008E07A3"/>
    <w:rsid w:val="008E136E"/>
    <w:rsid w:val="00906F6D"/>
    <w:rsid w:val="009078A9"/>
    <w:rsid w:val="009124DF"/>
    <w:rsid w:val="00931DDA"/>
    <w:rsid w:val="00933B12"/>
    <w:rsid w:val="00943E31"/>
    <w:rsid w:val="00945634"/>
    <w:rsid w:val="00974E40"/>
    <w:rsid w:val="009904E8"/>
    <w:rsid w:val="009974D5"/>
    <w:rsid w:val="009A2B2B"/>
    <w:rsid w:val="009B3093"/>
    <w:rsid w:val="009B3D37"/>
    <w:rsid w:val="009B4824"/>
    <w:rsid w:val="009D7159"/>
    <w:rsid w:val="009E2924"/>
    <w:rsid w:val="009E4C7D"/>
    <w:rsid w:val="00A17435"/>
    <w:rsid w:val="00A233AF"/>
    <w:rsid w:val="00A26C62"/>
    <w:rsid w:val="00A31592"/>
    <w:rsid w:val="00A36F60"/>
    <w:rsid w:val="00A52B73"/>
    <w:rsid w:val="00AA3243"/>
    <w:rsid w:val="00AD11DC"/>
    <w:rsid w:val="00AD168D"/>
    <w:rsid w:val="00AF3F5B"/>
    <w:rsid w:val="00B25064"/>
    <w:rsid w:val="00B27CEF"/>
    <w:rsid w:val="00B44B5B"/>
    <w:rsid w:val="00B538AB"/>
    <w:rsid w:val="00B808B3"/>
    <w:rsid w:val="00B82A03"/>
    <w:rsid w:val="00B91D45"/>
    <w:rsid w:val="00BC56B5"/>
    <w:rsid w:val="00BD06CF"/>
    <w:rsid w:val="00BD7270"/>
    <w:rsid w:val="00C04871"/>
    <w:rsid w:val="00C43D84"/>
    <w:rsid w:val="00C44228"/>
    <w:rsid w:val="00C542C7"/>
    <w:rsid w:val="00C76F6C"/>
    <w:rsid w:val="00C90D05"/>
    <w:rsid w:val="00C95859"/>
    <w:rsid w:val="00CB37F0"/>
    <w:rsid w:val="00CD389E"/>
    <w:rsid w:val="00D21017"/>
    <w:rsid w:val="00D47C2C"/>
    <w:rsid w:val="00D50819"/>
    <w:rsid w:val="00D60752"/>
    <w:rsid w:val="00D714BC"/>
    <w:rsid w:val="00D7606C"/>
    <w:rsid w:val="00D80642"/>
    <w:rsid w:val="00D83932"/>
    <w:rsid w:val="00DA38F9"/>
    <w:rsid w:val="00DA3A6C"/>
    <w:rsid w:val="00DA4D2C"/>
    <w:rsid w:val="00DB0A24"/>
    <w:rsid w:val="00DB2630"/>
    <w:rsid w:val="00DB2840"/>
    <w:rsid w:val="00DB5459"/>
    <w:rsid w:val="00DB6719"/>
    <w:rsid w:val="00DE0F9C"/>
    <w:rsid w:val="00DE267E"/>
    <w:rsid w:val="00DF52BE"/>
    <w:rsid w:val="00DF6000"/>
    <w:rsid w:val="00E05093"/>
    <w:rsid w:val="00E1093E"/>
    <w:rsid w:val="00E54518"/>
    <w:rsid w:val="00E5564B"/>
    <w:rsid w:val="00E869A3"/>
    <w:rsid w:val="00EA09C1"/>
    <w:rsid w:val="00EB2780"/>
    <w:rsid w:val="00EB3E76"/>
    <w:rsid w:val="00EB5715"/>
    <w:rsid w:val="00ED1FA7"/>
    <w:rsid w:val="00ED4329"/>
    <w:rsid w:val="00EE58A0"/>
    <w:rsid w:val="00EE5E0C"/>
    <w:rsid w:val="00EF0DFA"/>
    <w:rsid w:val="00EF20F3"/>
    <w:rsid w:val="00EF520E"/>
    <w:rsid w:val="00EF5CE0"/>
    <w:rsid w:val="00F04CBC"/>
    <w:rsid w:val="00F2168B"/>
    <w:rsid w:val="00F34697"/>
    <w:rsid w:val="00F54DB5"/>
    <w:rsid w:val="00F620C0"/>
    <w:rsid w:val="00F768B0"/>
    <w:rsid w:val="00F772A7"/>
    <w:rsid w:val="00F851DE"/>
    <w:rsid w:val="00F92127"/>
    <w:rsid w:val="00F92DFD"/>
    <w:rsid w:val="00FB16A8"/>
    <w:rsid w:val="00FC60DE"/>
    <w:rsid w:val="00FC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60ED9"/>
  <w15:docId w15:val="{12A286FD-7CAA-1544-B4E0-1768D8BF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C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link w:val="Nadpis1Char"/>
    <w:uiPriority w:val="9"/>
    <w:qFormat/>
    <w:rsid w:val="004C6B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B2C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11B52"/>
    <w:pPr>
      <w:ind w:left="720"/>
    </w:pPr>
  </w:style>
  <w:style w:type="paragraph" w:styleId="Bezriadkovania">
    <w:name w:val="No Spacing"/>
    <w:qFormat/>
    <w:rsid w:val="00111B52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Predvolen">
    <w:name w:val="Predvolené"/>
    <w:rsid w:val="00C542C7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76BE"/>
    <w:rPr>
      <w:rFonts w:ascii="Calibri" w:eastAsia="Calibri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FC76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76BE"/>
    <w:rPr>
      <w:rFonts w:ascii="Calibri" w:eastAsia="Calibri" w:hAnsi="Calibri" w:cs="Times New Roman"/>
    </w:rPr>
  </w:style>
  <w:style w:type="character" w:customStyle="1" w:styleId="Nadpis1Char">
    <w:name w:val="Nadpis 1 Char"/>
    <w:basedOn w:val="Predvolenpsmoodseku"/>
    <w:link w:val="Nadpis1"/>
    <w:uiPriority w:val="9"/>
    <w:rsid w:val="004C6B5D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112AB5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12AB5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92DFD"/>
    <w:rPr>
      <w:color w:val="800080" w:themeColor="followedHyperlink"/>
      <w:u w:val="single"/>
    </w:rPr>
  </w:style>
  <w:style w:type="paragraph" w:styleId="Normlnywebov">
    <w:name w:val="Normal (Web)"/>
    <w:basedOn w:val="Normlny"/>
    <w:uiPriority w:val="99"/>
    <w:unhideWhenUsed/>
    <w:rsid w:val="008248D9"/>
    <w:pPr>
      <w:spacing w:before="100" w:beforeAutospacing="1" w:after="100" w:afterAutospacing="1"/>
    </w:pPr>
  </w:style>
  <w:style w:type="character" w:styleId="slostrany">
    <w:name w:val="page number"/>
    <w:basedOn w:val="Predvolenpsmoodseku"/>
    <w:uiPriority w:val="99"/>
    <w:semiHidden/>
    <w:unhideWhenUsed/>
    <w:rsid w:val="008D6A2A"/>
  </w:style>
  <w:style w:type="character" w:customStyle="1" w:styleId="Nadpis3Char">
    <w:name w:val="Nadpis 3 Char"/>
    <w:basedOn w:val="Predvolenpsmoodseku"/>
    <w:link w:val="Nadpis3"/>
    <w:uiPriority w:val="9"/>
    <w:semiHidden/>
    <w:rsid w:val="005B2C4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1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672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11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63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6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2</Pages>
  <Words>469</Words>
  <Characters>3148</Characters>
  <Application>Microsoft Office Word</Application>
  <DocSecurity>0</DocSecurity>
  <Lines>85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>Lords Benison sro</Company>
  <LinksUpToDate>false</LinksUpToDate>
  <CharactersWithSpaces>3562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Skybjaková</dc:creator>
  <cp:keywords/>
  <dc:description/>
  <cp:lastModifiedBy>Lucia Mičkiová</cp:lastModifiedBy>
  <cp:revision>136</cp:revision>
  <dcterms:created xsi:type="dcterms:W3CDTF">2021-12-02T10:55:00Z</dcterms:created>
  <dcterms:modified xsi:type="dcterms:W3CDTF">2026-04-16T10:30:00Z</dcterms:modified>
  <cp:category/>
</cp:coreProperties>
</file>